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5D" w:rsidRPr="009B0A08" w:rsidRDefault="00D3355D" w:rsidP="00D3355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>Аннотация к рабочей программе по математике для 10-11 классов</w:t>
      </w:r>
    </w:p>
    <w:p w:rsidR="00D3355D" w:rsidRPr="009B0A08" w:rsidRDefault="00D3355D" w:rsidP="00D3355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(к УМК Ш.А. Алимова, Л.С. </w:t>
      </w:r>
      <w:proofErr w:type="spellStart"/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>Атанасяна</w:t>
      </w:r>
      <w:proofErr w:type="spellEnd"/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ФГОС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значимость школьного курса математики (алгебра и начала математического анализа, геометрия) обусловлена тем, что ее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 </w:t>
      </w:r>
    </w:p>
    <w:p w:rsidR="00D3355D" w:rsidRPr="009B0A08" w:rsidRDefault="00D3355D" w:rsidP="00D3355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>Выделяются три направления требований к результатам математического образования: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 1. Практико-ориентированное математическое образование (математика для жизни).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 2. Математика для использования в профессии, не связанной с математикой.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 3. 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др. областях. В соответствии с требованиями в рабочей программе выделены два уровня: базовый и углубленный.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>Цели освоения программы</w:t>
      </w:r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>Программа углубленного уровня</w:t>
      </w:r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предназначена для профильного изучения математики. При выполнении этой программы предъявляются требования, соответствующие направлению «Математика для профессиональной деятельности».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D3355D" w:rsidRPr="009B0A08" w:rsidRDefault="00D3355D" w:rsidP="00D3355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Учебно-методический </w:t>
      </w:r>
      <w:proofErr w:type="gramStart"/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>комплект, обеспечивающий реализацию рабочей программы по математике для 10-11 классов включает</w:t>
      </w:r>
      <w:proofErr w:type="gramEnd"/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1. Алгебра и начала математического анализа. Сборник рабочих программ. 10-11 классы: учебное пособие для общеобразовательных организаций: </w:t>
      </w:r>
      <w:r w:rsidRPr="009B0A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базовый и углубленный уровни / [сост. Т.А. </w:t>
      </w:r>
      <w:proofErr w:type="spellStart"/>
      <w:r w:rsidRPr="009B0A08">
        <w:rPr>
          <w:rFonts w:ascii="Times New Roman" w:hAnsi="Times New Roman" w:cs="Times New Roman"/>
          <w:sz w:val="28"/>
          <w:szCs w:val="28"/>
          <w:lang w:val="ru-RU"/>
        </w:rPr>
        <w:t>Бурмистрова</w:t>
      </w:r>
      <w:proofErr w:type="spellEnd"/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]. - М.: Просвещение, 2018;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2. Рабочая программа к УМК Л.С. </w:t>
      </w:r>
      <w:proofErr w:type="spellStart"/>
      <w:r w:rsidRPr="009B0A08">
        <w:rPr>
          <w:rFonts w:ascii="Times New Roman" w:hAnsi="Times New Roman" w:cs="Times New Roman"/>
          <w:sz w:val="28"/>
          <w:szCs w:val="28"/>
          <w:lang w:val="ru-RU"/>
        </w:rPr>
        <w:t>Атанасян</w:t>
      </w:r>
      <w:proofErr w:type="spellEnd"/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, В.Ф. Бутузов, С.Б.Кадомцев, Л.С. Киселева, Э.Г. Позняк «Геометрия, 10-11 классы». Базовый и углубленный уровни. - М: Просвещение, 2018.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3. Алгебра и начала математического анализа. 10-11 классы: учебник для общеобразовательных организаций: базовый и углубленный уровни / [Ш.А. Алимов, Ю.М. Колягин, М.В. Ткачева и др.]. - М.: Просвещение, 2016 г. 4. Геометрия.10-11 классы: учебник для общеобразовательных организаций: базовый и углубленный уровни / [Л.С. </w:t>
      </w:r>
      <w:proofErr w:type="spellStart"/>
      <w:r w:rsidRPr="009B0A08">
        <w:rPr>
          <w:rFonts w:ascii="Times New Roman" w:hAnsi="Times New Roman" w:cs="Times New Roman"/>
          <w:sz w:val="28"/>
          <w:szCs w:val="28"/>
          <w:lang w:val="ru-RU"/>
        </w:rPr>
        <w:t>Атанасян</w:t>
      </w:r>
      <w:proofErr w:type="spellEnd"/>
      <w:r w:rsidRPr="009B0A08">
        <w:rPr>
          <w:rFonts w:ascii="Times New Roman" w:hAnsi="Times New Roman" w:cs="Times New Roman"/>
          <w:sz w:val="28"/>
          <w:szCs w:val="28"/>
          <w:lang w:val="ru-RU"/>
        </w:rPr>
        <w:t xml:space="preserve">, В.Ф. Бутузов, С.Б. Кадомцев и др.]. - М.: Просвещение, 2019 г. </w:t>
      </w:r>
    </w:p>
    <w:p w:rsidR="00D3355D" w:rsidRPr="009B0A08" w:rsidRDefault="00D3355D" w:rsidP="00D3355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0A08">
        <w:rPr>
          <w:rFonts w:ascii="Times New Roman" w:hAnsi="Times New Roman" w:cs="Times New Roman"/>
          <w:b/>
          <w:sz w:val="28"/>
          <w:szCs w:val="28"/>
        </w:rPr>
        <w:t>Место</w:t>
      </w:r>
      <w:proofErr w:type="spellEnd"/>
      <w:r w:rsidRPr="009B0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b/>
          <w:sz w:val="28"/>
          <w:szCs w:val="28"/>
        </w:rPr>
        <w:t>предмета</w:t>
      </w:r>
      <w:proofErr w:type="spellEnd"/>
      <w:r w:rsidRPr="009B0A0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B0A08">
        <w:rPr>
          <w:rFonts w:ascii="Times New Roman" w:hAnsi="Times New Roman" w:cs="Times New Roman"/>
          <w:b/>
          <w:sz w:val="28"/>
          <w:szCs w:val="28"/>
        </w:rPr>
        <w:t>учебном</w:t>
      </w:r>
      <w:proofErr w:type="spellEnd"/>
      <w:r w:rsidRPr="009B0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b/>
          <w:sz w:val="28"/>
          <w:szCs w:val="28"/>
        </w:rPr>
        <w:t>плане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3355D" w:rsidRPr="009B0A08" w:rsidTr="00FD731D">
        <w:trPr>
          <w:trHeight w:val="423"/>
        </w:trPr>
        <w:tc>
          <w:tcPr>
            <w:tcW w:w="1869" w:type="dxa"/>
            <w:vMerge w:val="restart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по учебному плану</w:t>
            </w:r>
          </w:p>
        </w:tc>
        <w:tc>
          <w:tcPr>
            <w:tcW w:w="3738" w:type="dxa"/>
            <w:gridSpan w:val="2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3738" w:type="dxa"/>
            <w:gridSpan w:val="2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            11 </w:t>
            </w: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</w:tr>
      <w:tr w:rsidR="00D3355D" w:rsidRPr="009B0A08" w:rsidTr="00FD731D">
        <w:trPr>
          <w:trHeight w:val="454"/>
        </w:trPr>
        <w:tc>
          <w:tcPr>
            <w:tcW w:w="1869" w:type="dxa"/>
            <w:vMerge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spellEnd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Углублённый</w:t>
            </w:r>
            <w:proofErr w:type="spellEnd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spellEnd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Углублённый</w:t>
            </w:r>
            <w:proofErr w:type="spellEnd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</w:tr>
      <w:tr w:rsidR="00D3355D" w:rsidRPr="009B0A08" w:rsidTr="00FD731D"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D3355D" w:rsidRPr="009B0A08" w:rsidTr="00FD731D"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B0A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 136</w:t>
            </w:r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    204</w:t>
            </w:r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 136</w:t>
            </w:r>
          </w:p>
        </w:tc>
        <w:tc>
          <w:tcPr>
            <w:tcW w:w="1869" w:type="dxa"/>
          </w:tcPr>
          <w:p w:rsidR="00D3355D" w:rsidRPr="009B0A08" w:rsidRDefault="00D3355D" w:rsidP="00FD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A08">
              <w:rPr>
                <w:rFonts w:ascii="Times New Roman" w:hAnsi="Times New Roman" w:cs="Times New Roman"/>
                <w:sz w:val="28"/>
                <w:szCs w:val="28"/>
              </w:rPr>
              <w:t xml:space="preserve">     204</w:t>
            </w:r>
          </w:p>
        </w:tc>
      </w:tr>
    </w:tbl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</w:rPr>
      </w:pPr>
    </w:p>
    <w:p w:rsidR="00D3355D" w:rsidRPr="009B0A08" w:rsidRDefault="00D3355D" w:rsidP="00D335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A08">
        <w:rPr>
          <w:rFonts w:ascii="Times New Roman" w:hAnsi="Times New Roman" w:cs="Times New Roman"/>
          <w:b/>
          <w:sz w:val="28"/>
          <w:szCs w:val="28"/>
        </w:rPr>
        <w:t>Используемые</w:t>
      </w:r>
      <w:proofErr w:type="spellEnd"/>
      <w:r w:rsidRPr="009B0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spellEnd"/>
      <w:r w:rsidRPr="009B0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  <w:r w:rsidRPr="009B0A0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</w:rPr>
      </w:pPr>
      <w:r w:rsidRPr="009B0A0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информационно-коммуникационная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</w:rPr>
      </w:pPr>
      <w:r w:rsidRPr="009B0A0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9B0A08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proofErr w:type="gram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критического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</w:rPr>
      </w:pPr>
      <w:r w:rsidRPr="009B0A0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9B0A08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proofErr w:type="gram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развивающего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</w:rPr>
      </w:pPr>
      <w:r w:rsidRPr="009B0A0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9B0A08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proofErr w:type="gram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дифференцированного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9B0A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55D" w:rsidRPr="009B0A08" w:rsidRDefault="00D3355D" w:rsidP="00D3355D">
      <w:pPr>
        <w:rPr>
          <w:rFonts w:ascii="Times New Roman" w:hAnsi="Times New Roman" w:cs="Times New Roman"/>
          <w:sz w:val="28"/>
          <w:szCs w:val="28"/>
        </w:rPr>
      </w:pPr>
      <w:r w:rsidRPr="009B0A08">
        <w:rPr>
          <w:rFonts w:ascii="Times New Roman" w:hAnsi="Times New Roman" w:cs="Times New Roman"/>
          <w:sz w:val="28"/>
          <w:szCs w:val="28"/>
        </w:rPr>
        <w:t xml:space="preserve">5)  </w:t>
      </w:r>
      <w:proofErr w:type="spellStart"/>
      <w:proofErr w:type="gramStart"/>
      <w:r w:rsidRPr="009B0A0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proofErr w:type="gramEnd"/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A08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</w:p>
    <w:p w:rsidR="001C5C7E" w:rsidRDefault="00D3355D"/>
    <w:sectPr w:rsidR="001C5C7E" w:rsidSect="0048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55D"/>
    <w:rsid w:val="00480A44"/>
    <w:rsid w:val="00780A54"/>
    <w:rsid w:val="00BE6D7C"/>
    <w:rsid w:val="00D3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5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2023-09-04T08:34:00Z</dcterms:created>
  <dcterms:modified xsi:type="dcterms:W3CDTF">2023-09-04T08:34:00Z</dcterms:modified>
</cp:coreProperties>
</file>