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70386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Белгородской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Управление образования администрации Прохоровского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«Прохоровская гимназия» Прохоровского района Белгородской области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Доманов Р.В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Фёдорова Л.Н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О.А Пономарёва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№581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1994960)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Прохоровка</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703867" w:id="5"/>
    <w:p>
      <w:pPr>
        <w:sectPr>
          <w:pgSz w:w="11906" w:h="16383" w:orient="portrait"/>
        </w:sectPr>
      </w:pPr>
    </w:p>
    <w:bookmarkEnd w:id="5"/>
    <w:bookmarkEnd w:id="0"/>
    <w:bookmarkStart w:name="block-1470386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r>
        <w:rPr>
          <w:rFonts w:ascii="Times New Roman" w:hAnsi="Times New Roman"/>
          <w:b w:val="false"/>
          <w:i w:val="false"/>
          <w:color w:val="000000"/>
          <w:sz w:val="28"/>
        </w:rPr>
        <w:t>‌</w:t>
      </w:r>
      <w:bookmarkStart w:name="ceba58f0-def2-488e-88c8-f4292ccf0380" w:id="7"/>
      <w:r>
        <w:rPr>
          <w:rFonts w:ascii="Times New Roman" w:hAnsi="Times New Roman"/>
          <w:b w:val="false"/>
          <w:i w:val="false"/>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4703868" w:id="8"/>
    <w:p>
      <w:pPr>
        <w:sectPr>
          <w:pgSz w:w="11906" w:h="16383" w:orient="portrait"/>
        </w:sectPr>
      </w:pPr>
    </w:p>
    <w:bookmarkEnd w:id="8"/>
    <w:bookmarkEnd w:id="6"/>
    <w:bookmarkStart w:name="block-1470386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4703863" w:id="11"/>
    <w:p>
      <w:pPr>
        <w:sectPr>
          <w:pgSz w:w="11906" w:h="16383" w:orient="portrait"/>
        </w:sectPr>
      </w:pPr>
    </w:p>
    <w:bookmarkEnd w:id="11"/>
    <w:bookmarkEnd w:id="9"/>
    <w:bookmarkStart w:name="block-14703864" w:id="12"/>
    <w:p>
      <w:pPr>
        <w:spacing w:before="0" w:after="0" w:line="264"/>
        <w:ind w:left="120"/>
        <w:jc w:val="both"/>
      </w:pPr>
      <w:bookmarkStart w:name="_Toc137548640" w:id="13"/>
      <w:bookmarkEnd w:id="13"/>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4"/>
      <w:bookmarkEnd w:id="14"/>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5"/>
      <w:bookmarkEnd w:id="15"/>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6"/>
      <w:bookmarkEnd w:id="16"/>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17"/>
      <w:bookmarkEnd w:id="17"/>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14703864" w:id="18"/>
    <w:p>
      <w:pPr>
        <w:sectPr>
          <w:pgSz w:w="11906" w:h="16383" w:orient="portrait"/>
        </w:sectPr>
      </w:pPr>
    </w:p>
    <w:bookmarkEnd w:id="18"/>
    <w:bookmarkEnd w:id="12"/>
    <w:bookmarkStart w:name="block-14703865"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4703865" w:id="20"/>
    <w:p>
      <w:pPr>
        <w:sectPr>
          <w:pgSz w:w="16383" w:h="11906" w:orient="landscape"/>
        </w:sectPr>
      </w:pPr>
    </w:p>
    <w:bookmarkEnd w:id="20"/>
    <w:bookmarkEnd w:id="19"/>
    <w:bookmarkStart w:name="block-14703866" w:id="2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возникновения культуры как социального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как способ развития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психическое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социальное здоровье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организации образа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индивидуальной досуговой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удара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9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плаваниям в бассейне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на скольжение)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с подключением работы рук и ног)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и закрепление старта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со стартовой тумбы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остановки мяча разными способами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выполнения штрафного броска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подачи мяча в условиях учебной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самостраховки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захватов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рывком за пятку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удержаний в атлетических единоборствах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защитных действиях от удара кулаком в голову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703866" w:id="22"/>
    <w:p>
      <w:pPr>
        <w:sectPr>
          <w:pgSz w:w="16383" w:h="11906" w:orient="landscape"/>
        </w:sectPr>
      </w:pPr>
    </w:p>
    <w:bookmarkEnd w:id="22"/>
    <w:bookmarkEnd w:id="21"/>
    <w:bookmarkStart w:name="block-14703869" w:id="2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4"/>
      <w:r>
        <w:rPr>
          <w:rFonts w:ascii="Times New Roman" w:hAnsi="Times New Roman"/>
          <w:b w:val="false"/>
          <w:i w:val="false"/>
          <w:color w:val="000000"/>
          <w:sz w:val="28"/>
        </w:rPr>
        <w:t>• Физическая культура, 10-11 классы/ Матвеев А.П.,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25"/>
      <w:r>
        <w:rPr>
          <w:rFonts w:ascii="Times New Roman" w:hAnsi="Times New Roman"/>
          <w:b w:val="false"/>
          <w:i w:val="false"/>
          <w:color w:val="000000"/>
          <w:sz w:val="28"/>
        </w:rPr>
        <w:t>«Проектная деятельность и урок физкультуры»https://rosuchebnik.ru/material/proektnaya-deyatelnost-i-urok-fizkulturyy/</w:t>
      </w:r>
      <w:bookmarkEnd w:id="25"/>
      <w:r>
        <w:rPr>
          <w:sz w:val="28"/>
        </w:rPr>
        <w:br/>
      </w:r>
      <w:bookmarkStart w:name="ce666534-2f9f-48e1-9f7c-2e635e3b9ede" w:id="26"/>
      <w:r>
        <w:rPr>
          <w:rFonts w:ascii="Times New Roman" w:hAnsi="Times New Roman"/>
          <w:b w:val="false"/>
          <w:i w:val="false"/>
          <w:color w:val="000000"/>
          <w:sz w:val="28"/>
        </w:rPr>
        <w:t xml:space="preserve"> «Современные педагогические технологии на уроке физкультуры»ttps://rosuchebnik.ru/material/sovremennye-pedagogicheskie-tekhnologii-na-uroke-fizkultury/</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27"/>
      <w:r>
        <w:rPr>
          <w:rFonts w:ascii="Times New Roman" w:hAnsi="Times New Roman"/>
          <w:b w:val="false"/>
          <w:i w:val="false"/>
          <w:color w:val="000000"/>
          <w:sz w:val="28"/>
        </w:rPr>
        <w:t>resh.edu.ru</w:t>
      </w:r>
      <w:bookmarkEnd w:id="27"/>
      <w:r>
        <w:rPr>
          <w:sz w:val="28"/>
        </w:rPr>
        <w:br/>
      </w:r>
      <w:bookmarkStart w:name="9a54c4b8-b2ef-4fc1-87b1-da44b5d58279" w:id="28"/>
      <w:r>
        <w:rPr>
          <w:rFonts w:ascii="Times New Roman" w:hAnsi="Times New Roman"/>
          <w:b w:val="false"/>
          <w:i w:val="false"/>
          <w:color w:val="000000"/>
          <w:sz w:val="28"/>
        </w:rPr>
        <w:t xml:space="preserve"> uchi.ru</w:t>
      </w:r>
      <w:bookmarkEnd w:id="2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703869" w:id="29"/>
    <w:p>
      <w:pPr>
        <w:sectPr>
          <w:pgSz w:w="11906" w:h="16383" w:orient="portrait"/>
        </w:sectPr>
      </w:pPr>
    </w:p>
    <w:bookmarkEnd w:id="29"/>
    <w:bookmarkEnd w:id="23"/>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