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8A" w:rsidRDefault="007E1D8A" w:rsidP="007E1D8A">
      <w:pPr>
        <w:pStyle w:val="a3"/>
        <w:contextualSpacing/>
        <w:jc w:val="center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 xml:space="preserve">                                                                       </w:t>
      </w:r>
      <w:r>
        <w:rPr>
          <w:rStyle w:val="237"/>
          <w:rFonts w:eastAsia="Arial Unicode MS" w:cs="Times New Roman"/>
          <w:lang w:val="ru-RU"/>
        </w:rPr>
        <w:t xml:space="preserve">                                                    </w:t>
      </w:r>
      <w:bookmarkStart w:id="0" w:name="_GoBack"/>
      <w:bookmarkEnd w:id="0"/>
      <w:r>
        <w:rPr>
          <w:rStyle w:val="237"/>
          <w:rFonts w:eastAsia="Arial Unicode MS" w:cs="Times New Roman"/>
          <w:lang w:val="ru-RU"/>
        </w:rPr>
        <w:t xml:space="preserve"> Приложение 5</w:t>
      </w:r>
    </w:p>
    <w:p w:rsidR="007E1D8A" w:rsidRPr="00824C8A" w:rsidRDefault="007E1D8A" w:rsidP="007E1D8A">
      <w:pPr>
        <w:pStyle w:val="a3"/>
        <w:contextualSpacing/>
        <w:jc w:val="right"/>
        <w:rPr>
          <w:rStyle w:val="237"/>
          <w:rFonts w:eastAsia="Arial Unicode MS" w:cs="Times New Roman"/>
          <w:lang w:val="ru-RU"/>
        </w:rPr>
      </w:pPr>
      <w:r>
        <w:rPr>
          <w:rStyle w:val="237"/>
          <w:rFonts w:eastAsia="Arial Unicode MS" w:cs="Times New Roman"/>
          <w:lang w:val="ru-RU"/>
        </w:rPr>
        <w:t>к приказу № 227 от 03.04.2020г.</w:t>
      </w:r>
    </w:p>
    <w:p w:rsidR="007E1D8A" w:rsidRPr="0031424F" w:rsidRDefault="007E1D8A" w:rsidP="007E1D8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4F">
        <w:rPr>
          <w:rStyle w:val="4"/>
          <w:rFonts w:eastAsia="Arial Unicode MS"/>
          <w:b/>
          <w:sz w:val="28"/>
          <w:szCs w:val="28"/>
        </w:rPr>
        <w:t>Медиаплан</w:t>
      </w:r>
    </w:p>
    <w:p w:rsidR="007E1D8A" w:rsidRDefault="007E1D8A" w:rsidP="007E1D8A">
      <w:pPr>
        <w:pStyle w:val="a3"/>
        <w:contextualSpacing/>
        <w:jc w:val="center"/>
        <w:rPr>
          <w:rStyle w:val="4"/>
          <w:rFonts w:eastAsia="Arial Unicode MS"/>
          <w:b/>
          <w:sz w:val="28"/>
          <w:szCs w:val="28"/>
          <w:lang w:val="ru-RU"/>
        </w:rPr>
      </w:pPr>
      <w:r w:rsidRPr="0031424F">
        <w:rPr>
          <w:rStyle w:val="4"/>
          <w:rFonts w:eastAsia="Arial Unicode MS"/>
          <w:b/>
          <w:sz w:val="28"/>
          <w:szCs w:val="28"/>
        </w:rPr>
        <w:t xml:space="preserve">по информационному сопровождению создания и функционирования Центра образования цифрового и гуманитарного профилей </w:t>
      </w:r>
    </w:p>
    <w:p w:rsidR="007E1D8A" w:rsidRPr="0031424F" w:rsidRDefault="007E1D8A" w:rsidP="007E1D8A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24F">
        <w:rPr>
          <w:rStyle w:val="4"/>
          <w:rFonts w:eastAsia="Arial Unicode MS"/>
          <w:b/>
          <w:sz w:val="28"/>
          <w:szCs w:val="28"/>
        </w:rPr>
        <w:t>«Точка</w:t>
      </w:r>
      <w:r w:rsidRPr="0031424F">
        <w:rPr>
          <w:rStyle w:val="4"/>
          <w:rFonts w:eastAsia="Arial Unicode MS"/>
          <w:b/>
          <w:sz w:val="28"/>
          <w:szCs w:val="28"/>
          <w:lang w:val="ru-RU"/>
        </w:rPr>
        <w:t xml:space="preserve"> </w:t>
      </w:r>
      <w:r w:rsidRPr="0031424F">
        <w:rPr>
          <w:rStyle w:val="4"/>
          <w:rFonts w:eastAsia="Arial Unicode MS"/>
          <w:b/>
          <w:sz w:val="28"/>
          <w:szCs w:val="28"/>
        </w:rPr>
        <w:t>роста» на 20</w:t>
      </w:r>
      <w:r w:rsidRPr="0031424F">
        <w:rPr>
          <w:rStyle w:val="4"/>
          <w:rFonts w:eastAsia="Arial Unicode MS"/>
          <w:b/>
          <w:sz w:val="28"/>
          <w:szCs w:val="28"/>
          <w:lang w:val="ru-RU"/>
        </w:rPr>
        <w:t>20</w:t>
      </w:r>
      <w:r w:rsidRPr="0031424F">
        <w:rPr>
          <w:rStyle w:val="4"/>
          <w:rFonts w:eastAsia="Arial Unicode MS"/>
          <w:b/>
          <w:sz w:val="28"/>
          <w:szCs w:val="28"/>
        </w:rPr>
        <w:t xml:space="preserve"> год</w:t>
      </w:r>
    </w:p>
    <w:tbl>
      <w:tblPr>
        <w:tblW w:w="0" w:type="auto"/>
        <w:jc w:val="center"/>
        <w:tblInd w:w="-1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985"/>
        <w:gridCol w:w="1135"/>
        <w:gridCol w:w="1133"/>
        <w:gridCol w:w="1429"/>
        <w:gridCol w:w="1023"/>
        <w:gridCol w:w="2127"/>
      </w:tblGrid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№</w:t>
            </w:r>
            <w:r w:rsidRPr="0031424F">
              <w:rPr>
                <w:rStyle w:val="144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п/</w:t>
            </w:r>
            <w:r w:rsidRPr="0031424F">
              <w:rPr>
                <w:rStyle w:val="144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Наименование</w:t>
            </w:r>
            <w:r w:rsidRPr="0031424F">
              <w:rPr>
                <w:rStyle w:val="146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СМИ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0"/>
                <w:rFonts w:eastAsia="Arial Unicode MS" w:cs="Times New Roman"/>
              </w:rPr>
              <w:t>Срок</w:t>
            </w:r>
            <w:r w:rsidRPr="0031424F">
              <w:rPr>
                <w:rStyle w:val="147"/>
                <w:rFonts w:eastAsia="Arial Unicode MS" w:cs="Times New Roman"/>
              </w:rPr>
              <w:t xml:space="preserve"> </w:t>
            </w:r>
            <w:r w:rsidRPr="0031424F">
              <w:rPr>
                <w:rStyle w:val="140"/>
                <w:rFonts w:eastAsia="Arial Unicode MS" w:cs="Times New Roman"/>
              </w:rPr>
              <w:t>испол</w:t>
            </w:r>
            <w:r w:rsidRPr="0031424F">
              <w:rPr>
                <w:rStyle w:val="140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0"/>
                <w:rFonts w:eastAsia="Arial Unicode MS" w:cs="Times New Roman"/>
              </w:rPr>
              <w:t>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Смысло</w:t>
            </w:r>
            <w:r w:rsidRPr="0031424F">
              <w:rPr>
                <w:rStyle w:val="145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5"/>
                <w:rFonts w:eastAsia="Arial Unicode MS" w:cs="Times New Roman"/>
              </w:rPr>
              <w:t>вая</w:t>
            </w:r>
            <w:r w:rsidRPr="0031424F">
              <w:rPr>
                <w:rStyle w:val="14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нагрузка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Форма</w:t>
            </w:r>
            <w:r w:rsidRPr="0031424F">
              <w:rPr>
                <w:rStyle w:val="14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сопро</w:t>
            </w:r>
            <w:r w:rsidRPr="0031424F">
              <w:rPr>
                <w:rStyle w:val="145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5"/>
                <w:rFonts w:eastAsia="Arial Unicode MS" w:cs="Times New Roman"/>
              </w:rPr>
              <w:t>вожде</w:t>
            </w:r>
            <w:r w:rsidRPr="0031424F">
              <w:rPr>
                <w:rStyle w:val="145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5"/>
                <w:rFonts w:eastAsia="Arial Unicode MS" w:cs="Times New Roman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Ответственн</w:t>
            </w:r>
            <w:r w:rsidRPr="0031424F">
              <w:rPr>
                <w:rStyle w:val="145"/>
                <w:rFonts w:eastAsia="Arial Unicode MS" w:cs="Times New Roman"/>
                <w:lang w:val="ru-RU"/>
              </w:rPr>
              <w:t>ы</w:t>
            </w:r>
            <w:r w:rsidRPr="0031424F">
              <w:rPr>
                <w:rStyle w:val="145"/>
                <w:rFonts w:eastAsia="Arial Unicode MS" w:cs="Times New Roman"/>
              </w:rPr>
              <w:t>й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Информация о</w:t>
            </w:r>
            <w:r w:rsidRPr="0031424F">
              <w:rPr>
                <w:rStyle w:val="15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начале</w:t>
            </w:r>
            <w:r w:rsidRPr="0031424F">
              <w:rPr>
                <w:rStyle w:val="15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реализации</w:t>
            </w:r>
            <w:r w:rsidRPr="0031424F">
              <w:rPr>
                <w:rStyle w:val="15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проекта.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Печатные</w:t>
            </w:r>
            <w:r w:rsidRPr="0031424F">
              <w:rPr>
                <w:rStyle w:val="152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СМИ,</w:t>
            </w:r>
            <w:r w:rsidRPr="0031424F">
              <w:rPr>
                <w:rStyle w:val="152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интернет-</w:t>
            </w:r>
            <w:r w:rsidRPr="0031424F">
              <w:rPr>
                <w:rStyle w:val="152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ресурсы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апрель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Информация об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основном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содержании и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этапах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реализации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проекта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Директор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2"/>
                <w:rFonts w:eastAsia="Arial Unicode MS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3"/>
                <w:rFonts w:eastAsia="Arial Unicode MS" w:cs="Times New Roman"/>
              </w:rPr>
              <w:t>Создание</w:t>
            </w:r>
            <w:r w:rsidRPr="0031424F">
              <w:rPr>
                <w:rStyle w:val="153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страницы на</w:t>
            </w:r>
            <w:r w:rsidRPr="0031424F">
              <w:rPr>
                <w:rStyle w:val="153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 xml:space="preserve">сайте 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3"/>
                <w:rFonts w:eastAsia="Arial Unicode MS" w:cs="Times New Roman"/>
              </w:rPr>
              <w:t>Сайт</w:t>
            </w:r>
            <w:r w:rsidRPr="0031424F">
              <w:rPr>
                <w:rStyle w:val="154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right="8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3"/>
                <w:rFonts w:eastAsia="Arial Unicode MS" w:cs="Times New Roman"/>
              </w:rPr>
              <w:t>Апрель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-май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Информация об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основном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содержании и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этапах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реализации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проекта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Материа</w:t>
            </w:r>
            <w:r w:rsidRPr="0031424F">
              <w:rPr>
                <w:rStyle w:val="155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лы</w:t>
            </w:r>
          </w:p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75" w:right="89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Ответств</w:t>
            </w:r>
            <w:r w:rsidRPr="0031424F">
              <w:rPr>
                <w:rStyle w:val="156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енный за</w:t>
            </w:r>
            <w:r w:rsidRPr="0031424F">
              <w:rPr>
                <w:rStyle w:val="156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ведение</w:t>
            </w:r>
            <w:r w:rsidRPr="0031424F">
              <w:rPr>
                <w:rStyle w:val="156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сайта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20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Презентация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проекта и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концепции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Центра для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различных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аудиторий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(обучающиеся,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педагоги,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родители)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Сайт</w:t>
            </w:r>
            <w:r w:rsidRPr="0031424F">
              <w:rPr>
                <w:rStyle w:val="157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ОУ,</w:t>
            </w:r>
            <w:r w:rsidRPr="0031424F">
              <w:rPr>
                <w:rStyle w:val="157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роди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3"/>
                <w:rFonts w:eastAsia="Arial Unicode MS" w:cs="Times New Roman"/>
              </w:rPr>
              <w:t>тель</w:t>
            </w:r>
            <w:r w:rsidRPr="0031424F">
              <w:rPr>
                <w:rStyle w:val="157"/>
                <w:rFonts w:eastAsia="Arial Unicode MS" w:cs="Times New Roman"/>
              </w:rPr>
              <w:t xml:space="preserve"> </w:t>
            </w:r>
            <w:r w:rsidRPr="0031424F">
              <w:rPr>
                <w:rStyle w:val="143"/>
                <w:rFonts w:eastAsia="Arial Unicode MS" w:cs="Times New Roman"/>
              </w:rPr>
              <w:t>ские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  <w:lang w:val="ru-RU"/>
              </w:rPr>
              <w:t>с</w:t>
            </w:r>
            <w:r w:rsidRPr="0031424F">
              <w:rPr>
                <w:rStyle w:val="143"/>
                <w:rFonts w:eastAsia="Arial Unicode MS" w:cs="Times New Roman"/>
              </w:rPr>
              <w:t>обра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-</w:t>
            </w:r>
            <w:r w:rsidRPr="0031424F">
              <w:rPr>
                <w:rStyle w:val="143"/>
                <w:rFonts w:eastAsia="Arial Unicode MS" w:cs="Times New Roman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3"/>
                <w:rFonts w:eastAsia="Arial Unicode MS" w:cs="Times New Roman"/>
              </w:rPr>
              <w:t>Май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Информация об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основном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содержании и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этапах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реализации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проекта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Презент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ация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Директор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55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Style w:val="145"/>
                <w:rFonts w:eastAsia="Arial Unicode MS" w:cs="Times New Roman"/>
                <w:lang w:val="ru-RU"/>
              </w:rPr>
            </w:pPr>
            <w:r w:rsidRPr="0031424F">
              <w:rPr>
                <w:rStyle w:val="145"/>
                <w:rFonts w:eastAsia="Arial Unicode MS" w:cs="Times New Roman"/>
              </w:rPr>
              <w:t>Мероприятия</w:t>
            </w:r>
            <w:r w:rsidRPr="0031424F">
              <w:rPr>
                <w:rStyle w:val="15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по повышению</w:t>
            </w:r>
            <w:r w:rsidRPr="0031424F">
              <w:rPr>
                <w:rStyle w:val="15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квалифика</w:t>
            </w:r>
          </w:p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ции</w:t>
            </w:r>
            <w:r w:rsidRPr="0031424F">
              <w:rPr>
                <w:rStyle w:val="15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педагогов</w:t>
            </w:r>
            <w:r w:rsidRPr="0031424F">
              <w:rPr>
                <w:rStyle w:val="15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Центра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5"/>
                <w:rFonts w:eastAsia="Arial Unicode MS" w:cs="Times New Roman"/>
              </w:rPr>
              <w:t>сайт</w:t>
            </w:r>
            <w:r w:rsidRPr="0031424F">
              <w:rPr>
                <w:rStyle w:val="15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5"/>
                <w:rFonts w:eastAsia="Arial Unicode MS" w:cs="Times New Roman"/>
                <w:lang w:val="ru-RU"/>
              </w:rPr>
              <w:t>Июнь-август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Информация об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участии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педагогов в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образовательной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сессии и отзывы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самих педагогов</w:t>
            </w:r>
            <w:r w:rsidRPr="0031424F">
              <w:rPr>
                <w:rStyle w:val="161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по итогам сессий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Статьи,</w:t>
            </w:r>
            <w:r w:rsidRPr="0031424F">
              <w:rPr>
                <w:rStyle w:val="162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новости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20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5"/>
                <w:rFonts w:eastAsia="Arial Unicode MS" w:cs="Times New Roman"/>
                <w:lang w:val="ru-RU"/>
              </w:rPr>
              <w:t>Руководитель Центра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3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3"/>
                <w:rFonts w:eastAsia="Arial Unicode MS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Начало</w:t>
            </w:r>
            <w:r w:rsidRPr="0031424F">
              <w:rPr>
                <w:rStyle w:val="164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ремонта</w:t>
            </w:r>
            <w:r w:rsidRPr="0031424F">
              <w:rPr>
                <w:rStyle w:val="164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/закупка</w:t>
            </w:r>
            <w:r w:rsidRPr="0031424F">
              <w:rPr>
                <w:rStyle w:val="164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оборудования</w:t>
            </w:r>
            <w:r w:rsidRPr="0031424F">
              <w:rPr>
                <w:rStyle w:val="165"/>
                <w:rFonts w:eastAsia="Arial Unicode MS" w:cs="Times New Roman"/>
              </w:rPr>
              <w:t>/</w:t>
            </w:r>
            <w:r w:rsidRPr="0031424F">
              <w:rPr>
                <w:rStyle w:val="166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запуск горячей</w:t>
            </w:r>
            <w:r w:rsidRPr="0031424F">
              <w:rPr>
                <w:rStyle w:val="164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линии 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5"/>
                <w:rFonts w:eastAsia="Arial Unicode MS" w:cs="Times New Roman"/>
                <w:lang w:val="ru-RU"/>
              </w:rPr>
              <w:t>Сайт ОУ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Май-</w:t>
            </w:r>
            <w:r w:rsidRPr="0031424F">
              <w:rPr>
                <w:rStyle w:val="168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август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Публикация</w:t>
            </w:r>
            <w:r w:rsidRPr="0031424F">
              <w:rPr>
                <w:rStyle w:val="16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анонса Центра,</w:t>
            </w:r>
            <w:r w:rsidRPr="0031424F">
              <w:rPr>
                <w:rStyle w:val="16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фото-фиксация</w:t>
            </w:r>
            <w:r w:rsidRPr="0031424F">
              <w:rPr>
                <w:rStyle w:val="16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первоначального</w:t>
            </w:r>
            <w:r w:rsidRPr="0031424F">
              <w:rPr>
                <w:rStyle w:val="16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состояния</w:t>
            </w:r>
            <w:r w:rsidRPr="0031424F">
              <w:rPr>
                <w:rStyle w:val="169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помещений для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45"/>
                <w:rFonts w:eastAsia="Arial Unicode MS" w:cs="Times New Roman"/>
              </w:rPr>
              <w:t>Статьи,</w:t>
            </w:r>
            <w:r w:rsidRPr="0031424F">
              <w:rPr>
                <w:rStyle w:val="170"/>
                <w:rFonts w:eastAsia="Arial Unicode MS" w:cs="Times New Roman"/>
              </w:rPr>
              <w:t xml:space="preserve"> </w:t>
            </w:r>
            <w:r w:rsidRPr="0031424F">
              <w:rPr>
                <w:rStyle w:val="145"/>
                <w:rFonts w:eastAsia="Arial Unicode MS" w:cs="Times New Roman"/>
              </w:rPr>
              <w:t>новости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64" w:right="58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43"/>
                <w:rFonts w:eastAsia="Arial Unicode MS" w:cs="Times New Roman"/>
                <w:lang w:val="ru-RU"/>
              </w:rPr>
              <w:t>Директор, руков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о</w:t>
            </w:r>
            <w:r w:rsidRPr="0031424F">
              <w:rPr>
                <w:rStyle w:val="143"/>
                <w:rFonts w:eastAsia="Arial Unicode MS" w:cs="Times New Roman"/>
                <w:lang w:val="ru-RU"/>
              </w:rPr>
              <w:t>дитель Центра</w:t>
            </w:r>
          </w:p>
        </w:tc>
      </w:tr>
    </w:tbl>
    <w:p w:rsidR="007E1D8A" w:rsidRPr="0031424F" w:rsidRDefault="007E1D8A" w:rsidP="007E1D8A">
      <w:pPr>
        <w:pStyle w:val="a3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127"/>
        <w:gridCol w:w="1134"/>
        <w:gridCol w:w="1275"/>
        <w:gridCol w:w="1418"/>
        <w:gridCol w:w="1276"/>
        <w:gridCol w:w="1701"/>
      </w:tblGrid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вопросам</w:t>
            </w:r>
            <w:r w:rsidRPr="0031424F">
              <w:rPr>
                <w:rStyle w:val="173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записи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последующего</w:t>
            </w:r>
            <w:r w:rsidRPr="0031424F">
              <w:rPr>
                <w:rStyle w:val="174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сравнения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Проведение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ремонтных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работ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помещений</w:t>
            </w:r>
            <w:r w:rsidRPr="0031424F">
              <w:rPr>
                <w:rStyle w:val="173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Центра в</w:t>
            </w:r>
            <w:r w:rsidRPr="0031424F">
              <w:rPr>
                <w:rStyle w:val="173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соответствии с</w:t>
            </w:r>
            <w:r w:rsidRPr="0031424F">
              <w:rPr>
                <w:rStyle w:val="173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брендбуком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5"/>
                <w:rFonts w:eastAsia="Arial Unicode MS" w:cs="Times New Roman"/>
                <w:lang w:val="ru-RU"/>
              </w:rPr>
              <w:t>С</w:t>
            </w:r>
            <w:r w:rsidRPr="0031424F">
              <w:rPr>
                <w:rStyle w:val="175"/>
                <w:rFonts w:eastAsia="Arial Unicode MS" w:cs="Times New Roman"/>
              </w:rPr>
              <w:t>айт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Июнь-</w:t>
            </w:r>
            <w:r w:rsidRPr="0031424F">
              <w:rPr>
                <w:rStyle w:val="177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Обзорный</w:t>
            </w:r>
            <w:r w:rsidRPr="0031424F">
              <w:rPr>
                <w:rStyle w:val="178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репортаж о ходе</w:t>
            </w:r>
            <w:r w:rsidRPr="0031424F">
              <w:rPr>
                <w:rStyle w:val="178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Директор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17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Окончание</w:t>
            </w:r>
            <w:r w:rsidRPr="0031424F">
              <w:rPr>
                <w:rStyle w:val="179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ремонта</w:t>
            </w:r>
            <w:r w:rsidRPr="0031424F">
              <w:rPr>
                <w:rStyle w:val="179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 xml:space="preserve">помещений </w:t>
            </w:r>
            <w:r w:rsidRPr="0031424F">
              <w:rPr>
                <w:rStyle w:val="180"/>
                <w:rFonts w:eastAsia="Arial Unicode MS" w:cs="Times New Roman"/>
              </w:rPr>
              <w:t>/</w:t>
            </w:r>
            <w:r w:rsidRPr="0031424F">
              <w:rPr>
                <w:rStyle w:val="181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установка и</w:t>
            </w:r>
            <w:r w:rsidRPr="0031424F">
              <w:rPr>
                <w:rStyle w:val="179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настройка</w:t>
            </w:r>
            <w:r w:rsidRPr="0031424F">
              <w:rPr>
                <w:rStyle w:val="179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оборудования</w:t>
            </w:r>
            <w:r w:rsidRPr="0031424F">
              <w:rPr>
                <w:rStyle w:val="180"/>
                <w:rFonts w:eastAsia="Arial Unicode MS" w:cs="Times New Roman"/>
              </w:rPr>
              <w:t>/</w:t>
            </w:r>
            <w:r w:rsidRPr="0031424F">
              <w:rPr>
                <w:rStyle w:val="181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приемка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2"/>
                <w:rFonts w:eastAsia="Arial Unicode MS" w:cs="Times New Roman"/>
                <w:lang w:val="ru-RU"/>
              </w:rPr>
              <w:t>Сайт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Обзорный</w:t>
            </w:r>
            <w:r w:rsidRPr="0031424F">
              <w:rPr>
                <w:rStyle w:val="183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репортаж об</w:t>
            </w:r>
            <w:r w:rsidRPr="0031424F">
              <w:rPr>
                <w:rStyle w:val="183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окончании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Директор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37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Style w:val="175"/>
                <w:rFonts w:eastAsia="Arial Unicode MS" w:cs="Times New Roman"/>
                <w:lang w:val="ru-RU"/>
              </w:rPr>
            </w:pPr>
            <w:r w:rsidRPr="0031424F">
              <w:rPr>
                <w:rStyle w:val="175"/>
                <w:rFonts w:eastAsia="Arial Unicode MS" w:cs="Times New Roman"/>
              </w:rPr>
              <w:t>Старт набора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 xml:space="preserve">детей </w:t>
            </w:r>
            <w:r w:rsidRPr="0031424F">
              <w:rPr>
                <w:rStyle w:val="180"/>
                <w:rFonts w:eastAsia="Arial Unicode MS" w:cs="Times New Roman"/>
              </w:rPr>
              <w:t xml:space="preserve">/ </w:t>
            </w:r>
            <w:r w:rsidRPr="0031424F">
              <w:rPr>
                <w:rStyle w:val="175"/>
                <w:rFonts w:eastAsia="Arial Unicode MS" w:cs="Times New Roman"/>
              </w:rPr>
              <w:t>запуск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рекламной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кампании.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Раз</w:t>
            </w:r>
            <w:r w:rsidRPr="0031424F">
              <w:rPr>
                <w:rStyle w:val="175"/>
                <w:rFonts w:eastAsia="Arial Unicode MS" w:cs="Times New Roman"/>
                <w:lang w:val="ru-RU"/>
              </w:rPr>
              <w:t>м</w:t>
            </w:r>
            <w:r w:rsidRPr="0031424F">
              <w:rPr>
                <w:rStyle w:val="175"/>
                <w:rFonts w:eastAsia="Arial Unicode MS" w:cs="Times New Roman"/>
              </w:rPr>
              <w:t>ещение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объявлений с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информацией о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наборе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обучающихся в</w:t>
            </w:r>
            <w:r w:rsidRPr="0031424F">
              <w:rPr>
                <w:rStyle w:val="176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2"/>
                <w:rFonts w:eastAsia="Arial Unicode MS" w:cs="Times New Roman"/>
                <w:lang w:val="ru-RU"/>
              </w:rPr>
              <w:t>С</w:t>
            </w:r>
            <w:r w:rsidRPr="0031424F">
              <w:rPr>
                <w:rStyle w:val="172"/>
                <w:rFonts w:eastAsia="Arial Unicode MS" w:cs="Times New Roman"/>
              </w:rPr>
              <w:t>айт</w:t>
            </w:r>
            <w:r w:rsidRPr="0031424F">
              <w:rPr>
                <w:rStyle w:val="184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Онлайн-реклама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на порталах и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печать плакатов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для размещения в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школьных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автобусах,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отделениях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«Почты России»,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местах массового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пребывания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жителей.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Организация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горячая линия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(телефон,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интернет) по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вопросам набора</w:t>
            </w:r>
            <w:r w:rsidRPr="0031424F">
              <w:rPr>
                <w:rStyle w:val="185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Статьи,</w:t>
            </w:r>
            <w:r w:rsidRPr="0031424F">
              <w:rPr>
                <w:rStyle w:val="186"/>
                <w:rFonts w:eastAsia="Arial Unicode MS" w:cs="Times New Roman"/>
              </w:rPr>
              <w:t xml:space="preserve"> </w:t>
            </w:r>
            <w:r w:rsidRPr="0031424F">
              <w:rPr>
                <w:rStyle w:val="172"/>
                <w:rFonts w:eastAsia="Arial Unicode MS" w:cs="Times New Roman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2"/>
                <w:rFonts w:eastAsia="Arial Unicode MS" w:cs="Times New Roman"/>
                <w:lang w:val="ru-RU"/>
              </w:rPr>
              <w:t>Руководитель Центра</w:t>
            </w:r>
          </w:p>
        </w:tc>
      </w:tr>
      <w:tr w:rsidR="007E1D8A" w:rsidRPr="0031424F" w:rsidTr="00B14287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Торжественное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открытие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5"/>
                <w:rFonts w:eastAsia="Arial Unicode MS" w:cs="Times New Roman"/>
              </w:rPr>
              <w:t>Центра</w:t>
            </w:r>
            <w:r>
              <w:rPr>
                <w:rStyle w:val="175"/>
                <w:rFonts w:eastAsia="Arial Unicode MS" w:cs="Times New Roman"/>
                <w:lang w:val="ru-RU"/>
              </w:rPr>
              <w:t xml:space="preserve"> «Точка роста»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5"/>
                <w:rFonts w:eastAsia="Arial Unicode MS" w:cs="Times New Roman"/>
              </w:rPr>
              <w:t>Печатные</w:t>
            </w:r>
            <w:r w:rsidRPr="0031424F">
              <w:rPr>
                <w:rStyle w:val="188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СМИ,</w:t>
            </w:r>
            <w:r w:rsidRPr="0031424F">
              <w:rPr>
                <w:rStyle w:val="188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сайт</w:t>
            </w:r>
            <w:r w:rsidRPr="0031424F">
              <w:rPr>
                <w:rStyle w:val="188"/>
                <w:rFonts w:eastAsia="Arial Unicode MS" w:cs="Times New Roman"/>
              </w:rPr>
              <w:t xml:space="preserve"> </w:t>
            </w:r>
            <w:r>
              <w:rPr>
                <w:rStyle w:val="175"/>
                <w:rFonts w:eastAsia="Arial Unicode MS" w:cs="Times New Roman"/>
                <w:lang w:val="ru-RU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Репортаж об</w:t>
            </w:r>
            <w:r w:rsidRPr="0031424F">
              <w:rPr>
                <w:rStyle w:val="190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открытии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1424F">
              <w:rPr>
                <w:rStyle w:val="172"/>
                <w:rFonts w:eastAsia="Arial Unicode MS" w:cs="Times New Roman"/>
              </w:rPr>
              <w:t>Директор</w:t>
            </w:r>
            <w:r>
              <w:rPr>
                <w:rStyle w:val="172"/>
                <w:rFonts w:eastAsia="Arial Unicode MS" w:cs="Times New Roman"/>
                <w:lang w:val="ru-RU"/>
              </w:rPr>
              <w:t>, руководитель Центра</w:t>
            </w:r>
          </w:p>
        </w:tc>
      </w:tr>
      <w:tr w:rsidR="007E1D8A" w:rsidRPr="0031424F" w:rsidTr="007E1D8A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2"/>
                <w:rFonts w:eastAsia="Arial Unicode MS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Поддержание</w:t>
            </w:r>
            <w:r w:rsidRPr="0031424F">
              <w:rPr>
                <w:rStyle w:val="191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интереса к</w:t>
            </w:r>
            <w:r w:rsidRPr="0031424F">
              <w:rPr>
                <w:rStyle w:val="191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Центру и</w:t>
            </w:r>
            <w:r w:rsidRPr="0031424F">
              <w:rPr>
                <w:rStyle w:val="191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общее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информационн</w:t>
            </w:r>
            <w:r w:rsidRPr="0031424F">
              <w:rPr>
                <w:rStyle w:val="191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ое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175"/>
                <w:rFonts w:eastAsia="Arial Unicode MS" w:cs="Times New Roman"/>
                <w:lang w:val="ru-RU"/>
              </w:rPr>
              <w:t>Сайт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Октябрь-</w:t>
            </w:r>
            <w:r w:rsidRPr="0031424F">
              <w:rPr>
                <w:rStyle w:val="193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Репортажи о</w:t>
            </w:r>
            <w:r w:rsidRPr="0031424F">
              <w:rPr>
                <w:rStyle w:val="194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работе Центра,</w:t>
            </w:r>
            <w:r w:rsidRPr="0031424F">
              <w:rPr>
                <w:rStyle w:val="194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отзывы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обучающихся и</w:t>
            </w:r>
            <w:r w:rsidRPr="0031424F">
              <w:rPr>
                <w:rStyle w:val="194"/>
                <w:rFonts w:eastAsia="Arial Unicode MS" w:cs="Times New Roman"/>
              </w:rPr>
              <w:t xml:space="preserve"> </w:t>
            </w:r>
            <w:r w:rsidRPr="0031424F">
              <w:rPr>
                <w:rStyle w:val="175"/>
                <w:rFonts w:eastAsia="Arial Unicode MS" w:cs="Times New Roman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Новости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Руководитель</w:t>
            </w:r>
          </w:p>
          <w:p w:rsidR="007E1D8A" w:rsidRPr="0031424F" w:rsidRDefault="007E1D8A" w:rsidP="00B14287">
            <w:pPr>
              <w:pStyle w:val="a3"/>
              <w:ind w:left="132" w:right="132"/>
              <w:contextualSpacing/>
              <w:jc w:val="both"/>
              <w:rPr>
                <w:rFonts w:ascii="Times New Roman" w:hAnsi="Times New Roman" w:cs="Times New Roman"/>
              </w:rPr>
            </w:pPr>
            <w:r w:rsidRPr="0031424F">
              <w:rPr>
                <w:rStyle w:val="175"/>
                <w:rFonts w:eastAsia="Arial Unicode MS" w:cs="Times New Roman"/>
              </w:rPr>
              <w:t>Центра</w:t>
            </w:r>
          </w:p>
        </w:tc>
      </w:tr>
    </w:tbl>
    <w:p w:rsidR="007E1D8A" w:rsidRPr="00A62699" w:rsidRDefault="007E1D8A" w:rsidP="007E1D8A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E1D8A" w:rsidRPr="00A62699" w:rsidSect="007E1D8A">
          <w:pgSz w:w="11905" w:h="16837"/>
          <w:pgMar w:top="1134" w:right="851" w:bottom="567" w:left="1701" w:header="0" w:footer="6" w:gutter="0"/>
          <w:cols w:space="720"/>
          <w:noEndnote/>
          <w:docGrid w:linePitch="360"/>
        </w:sectPr>
      </w:pPr>
    </w:p>
    <w:p w:rsidR="007E1D8A" w:rsidRDefault="007E1D8A" w:rsidP="007E1D8A">
      <w:pPr>
        <w:pStyle w:val="a3"/>
        <w:contextualSpacing/>
        <w:jc w:val="both"/>
        <w:rPr>
          <w:rStyle w:val="40"/>
          <w:rFonts w:eastAsia="Arial Unicode MS"/>
          <w:sz w:val="28"/>
          <w:szCs w:val="28"/>
          <w:lang w:val="ru-RU"/>
        </w:rPr>
      </w:pPr>
    </w:p>
    <w:p w:rsidR="007E1D8A" w:rsidRDefault="007E1D8A" w:rsidP="007E1D8A">
      <w:pPr>
        <w:pStyle w:val="a3"/>
        <w:contextualSpacing/>
        <w:jc w:val="both"/>
        <w:rPr>
          <w:rStyle w:val="40"/>
          <w:rFonts w:eastAsia="Arial Unicode MS"/>
          <w:sz w:val="28"/>
          <w:szCs w:val="28"/>
          <w:lang w:val="ru-RU"/>
        </w:rPr>
      </w:pPr>
    </w:p>
    <w:p w:rsidR="008853B3" w:rsidRDefault="008853B3"/>
    <w:sectPr w:rsidR="0088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8"/>
    <w:rsid w:val="00600678"/>
    <w:rsid w:val="007E1D8A"/>
    <w:rsid w:val="008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7E1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14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2">
    <w:name w:val="Основной текст14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14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4">
    <w:name w:val="Основной текст14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5">
    <w:name w:val="Основной текст14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6">
    <w:name w:val="Основной текст14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7">
    <w:name w:val="Основной текст14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8">
    <w:name w:val="Основной текст14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9">
    <w:name w:val="Основной текст14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1">
    <w:name w:val="Основной текст15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2">
    <w:name w:val="Основной текст15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3">
    <w:name w:val="Основной текст15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4">
    <w:name w:val="Основной текст15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5">
    <w:name w:val="Основной текст15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6">
    <w:name w:val="Основной текст15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7">
    <w:name w:val="Основной текст15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8">
    <w:name w:val="Основной текст15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9">
    <w:name w:val="Основной текст15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1">
    <w:name w:val="Основной текст16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2">
    <w:name w:val="Основной текст16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4">
    <w:name w:val="Основной текст16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5">
    <w:name w:val="Основной текст16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6">
    <w:name w:val="Основной текст16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8">
    <w:name w:val="Основной текст16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9">
    <w:name w:val="Основной текст16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17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2">
    <w:name w:val="Основной текст17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3">
    <w:name w:val="Основной текст17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4">
    <w:name w:val="Основной текст17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5">
    <w:name w:val="Основной текст17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6">
    <w:name w:val="Основной текст17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7">
    <w:name w:val="Основной текст17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8">
    <w:name w:val="Основной текст17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9">
    <w:name w:val="Основной текст17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0">
    <w:name w:val="Основной текст18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1">
    <w:name w:val="Основной текст18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3">
    <w:name w:val="Основной текст18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4">
    <w:name w:val="Основной текст18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5">
    <w:name w:val="Основной текст18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6">
    <w:name w:val="Основной текст18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8">
    <w:name w:val="Основной текст18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19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1">
    <w:name w:val="Основной текст19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3">
    <w:name w:val="Основной текст19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4">
    <w:name w:val="Основной текст19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0">
    <w:name w:val="Основной текст (4) + Не полужирный"/>
    <w:basedOn w:val="a0"/>
    <w:rsid w:val="007E1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7">
    <w:name w:val="Основной текст23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 (4)"/>
    <w:basedOn w:val="a0"/>
    <w:rsid w:val="007E1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0">
    <w:name w:val="Основной текст14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2">
    <w:name w:val="Основной текст14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14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4">
    <w:name w:val="Основной текст14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5">
    <w:name w:val="Основной текст14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6">
    <w:name w:val="Основной текст14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7">
    <w:name w:val="Основной текст14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8">
    <w:name w:val="Основной текст14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9">
    <w:name w:val="Основной текст14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1">
    <w:name w:val="Основной текст15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2">
    <w:name w:val="Основной текст15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3">
    <w:name w:val="Основной текст15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4">
    <w:name w:val="Основной текст15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5">
    <w:name w:val="Основной текст15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6">
    <w:name w:val="Основной текст15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7">
    <w:name w:val="Основной текст15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8">
    <w:name w:val="Основной текст15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9">
    <w:name w:val="Основной текст15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1">
    <w:name w:val="Основной текст16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2">
    <w:name w:val="Основной текст16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4">
    <w:name w:val="Основной текст16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5">
    <w:name w:val="Основной текст16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6">
    <w:name w:val="Основной текст16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8">
    <w:name w:val="Основной текст16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9">
    <w:name w:val="Основной текст16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17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2">
    <w:name w:val="Основной текст172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3">
    <w:name w:val="Основной текст17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4">
    <w:name w:val="Основной текст17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5">
    <w:name w:val="Основной текст17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6">
    <w:name w:val="Основной текст17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7">
    <w:name w:val="Основной текст17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8">
    <w:name w:val="Основной текст17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9">
    <w:name w:val="Основной текст179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0">
    <w:name w:val="Основной текст18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1">
    <w:name w:val="Основной текст18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3">
    <w:name w:val="Основной текст18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4">
    <w:name w:val="Основной текст18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5">
    <w:name w:val="Основной текст185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6">
    <w:name w:val="Основной текст186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8">
    <w:name w:val="Основной текст188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190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1">
    <w:name w:val="Основной текст191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3">
    <w:name w:val="Основной текст193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4">
    <w:name w:val="Основной текст194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0">
    <w:name w:val="Основной текст (4) + Не полужирный"/>
    <w:basedOn w:val="a0"/>
    <w:rsid w:val="007E1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37">
    <w:name w:val="Основной текст237"/>
    <w:basedOn w:val="a0"/>
    <w:rsid w:val="007E1D8A"/>
    <w:rPr>
      <w:rFonts w:ascii="Times New Roman" w:eastAsia="Times New Roman" w:hAnsi="Times New Roman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Company>MBOU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2020-08-19T09:51:00Z</dcterms:created>
  <dcterms:modified xsi:type="dcterms:W3CDTF">2020-08-19T09:52:00Z</dcterms:modified>
</cp:coreProperties>
</file>